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sz w:val="32"/>
          <w:szCs w:val="4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11290300</wp:posOffset>
            </wp:positionH>
            <wp:positionV relativeFrom="topMargin">
              <wp:posOffset>10731500</wp:posOffset>
            </wp:positionV>
            <wp:extent cx="482600" cy="317500"/>
            <wp:effectExtent l="0" t="0" r="12700" b="6350"/>
            <wp:wrapNone/>
            <wp:docPr id="100030" name="图片 100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0" name="图片 10003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b/>
          <w:bCs/>
          <w:sz w:val="32"/>
          <w:szCs w:val="4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11925300</wp:posOffset>
            </wp:positionH>
            <wp:positionV relativeFrom="topMargin">
              <wp:posOffset>10985500</wp:posOffset>
            </wp:positionV>
            <wp:extent cx="342900" cy="495300"/>
            <wp:effectExtent l="0" t="0" r="0" b="0"/>
            <wp:wrapNone/>
            <wp:docPr id="100040" name="图片 100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0" name="图片 10004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b/>
          <w:bCs/>
          <w:sz w:val="32"/>
          <w:szCs w:val="4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posOffset>11150600</wp:posOffset>
            </wp:positionH>
            <wp:positionV relativeFrom="topMargin">
              <wp:posOffset>11506200</wp:posOffset>
            </wp:positionV>
            <wp:extent cx="304800" cy="254000"/>
            <wp:effectExtent l="0" t="0" r="0" b="12700"/>
            <wp:wrapNone/>
            <wp:docPr id="100019" name="图片 10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b/>
          <w:bCs/>
          <w:sz w:val="32"/>
          <w:szCs w:val="4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page">
              <wp:posOffset>11684000</wp:posOffset>
            </wp:positionH>
            <wp:positionV relativeFrom="topMargin">
              <wp:posOffset>10617200</wp:posOffset>
            </wp:positionV>
            <wp:extent cx="317500" cy="266700"/>
            <wp:effectExtent l="0" t="0" r="635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b/>
          <w:bCs/>
          <w:sz w:val="32"/>
          <w:szCs w:val="40"/>
        </w:rPr>
        <w:t xml:space="preserve">Unit </w:t>
      </w:r>
      <w:r>
        <w:rPr>
          <w:rFonts w:hint="eastAsia" w:ascii="Times New Roman" w:hAnsi="Times New Roman" w:eastAsia="宋体" w:cs="Times New Roman"/>
          <w:b/>
          <w:bCs/>
          <w:sz w:val="30"/>
          <w:szCs w:val="30"/>
          <w:lang w:val="en-US" w:eastAsia="zh-CN"/>
        </w:rPr>
        <w:t>6 From farm to table</w:t>
      </w:r>
    </w:p>
    <w:p>
      <w:pPr>
        <w:jc w:val="center"/>
        <w:rPr>
          <w:rFonts w:hint="eastAsia" w:ascii="宋体" w:hAnsi="宋体" w:eastAsia="宋体" w:cs="宋体"/>
          <w:b/>
          <w:bCs/>
          <w:sz w:val="32"/>
          <w:szCs w:val="40"/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32"/>
          <w:szCs w:val="40"/>
          <w14:textFill>
            <w14:solidFill>
              <w14:schemeClr w14:val="tx1"/>
            </w14:solidFill>
          </w14:textFill>
        </w:rPr>
        <w:t xml:space="preserve">Part A Let’s </w:t>
      </w:r>
      <w:r>
        <w:rPr>
          <w:rFonts w:hint="eastAsia" w:cs="Times New Roman"/>
          <w:b/>
          <w:bCs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  <w:t>spell</w:t>
      </w:r>
      <w:r>
        <w:rPr>
          <w:rFonts w:hint="eastAsia" w:ascii="宋体" w:hAnsi="宋体" w:eastAsia="宋体" w:cs="宋体"/>
          <w:b/>
          <w:bCs/>
          <w:sz w:val="32"/>
          <w:szCs w:val="40"/>
        </w:rPr>
        <w:t>教学设计</w:t>
      </w:r>
    </w:p>
    <w:tbl>
      <w:tblPr>
        <w:tblStyle w:val="6"/>
        <w:tblW w:w="94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591"/>
        <w:gridCol w:w="1462"/>
        <w:gridCol w:w="2189"/>
        <w:gridCol w:w="23"/>
        <w:gridCol w:w="33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814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单元</w:t>
            </w:r>
          </w:p>
        </w:tc>
        <w:tc>
          <w:tcPr>
            <w:tcW w:w="2053" w:type="dxa"/>
            <w:gridSpan w:val="2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Unit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6</w:t>
            </w:r>
          </w:p>
        </w:tc>
        <w:tc>
          <w:tcPr>
            <w:tcW w:w="2189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课时</w:t>
            </w:r>
          </w:p>
        </w:tc>
        <w:tc>
          <w:tcPr>
            <w:tcW w:w="3378" w:type="dxa"/>
            <w:gridSpan w:val="2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第 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课时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14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教学内容分析</w:t>
            </w:r>
          </w:p>
        </w:tc>
        <w:tc>
          <w:tcPr>
            <w:tcW w:w="7620" w:type="dxa"/>
            <w:gridSpan w:val="5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7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5" w:after="0" w:line="360" w:lineRule="auto"/>
              <w:ind w:right="85" w:rightChars="0" w:firstLine="480" w:firstLineChars="20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本课时是人教PEP版四年级下册Unit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6 From farm to table的语音专项课Part A Let’s spell，核心教学内容为掌握字母组合ear的两种发音规则：/ɪə/和/eə/。本节课依托农场主题情境展开，设置层层递进的语音学习活动，首先通过歌谣聆听、跟读、吟唱，让学生初步感知ear的两种发音差异，歌谣语句贴合单元主题、韵律明快，易于学生记忆模仿。其次通过“Read, listen and circle”听音辨词、“Look, listen and write”听音写词、正误判断等专项练习，帮助学生精准区分两种发音对应的单词，强化语音辨别能力。同时结合单词匹配、趣味游戏、句子填空等互动活动，实现语音知识、核心词汇与简单句型的融合运用，有效提升学生的语音拼读、辨识和书写能力，为学生后续自主拼读同类陌生单词、阅读简单文本和口语表达奠定语音基础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3" w:hRule="atLeast"/>
          <w:jc w:val="center"/>
        </w:trPr>
        <w:tc>
          <w:tcPr>
            <w:tcW w:w="1814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教学目标</w:t>
            </w:r>
          </w:p>
        </w:tc>
        <w:tc>
          <w:tcPr>
            <w:tcW w:w="7620" w:type="dxa"/>
            <w:gridSpan w:val="5"/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7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5" w:after="0" w:line="360" w:lineRule="auto"/>
              <w:ind w:left="108" w:leftChars="0" w:right="85" w:rightChars="0" w:firstLine="482" w:firstLineChars="200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en-US" w:eastAsia="zh-CN"/>
              </w:rPr>
              <w:t>通过本课时的学习，学生能够：</w:t>
            </w:r>
          </w:p>
          <w:p>
            <w:pPr>
              <w:pStyle w:val="15"/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372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before="35" w:after="0" w:line="360" w:lineRule="auto"/>
              <w:ind w:right="87" w:rightChars="0" w:firstLine="480" w:firstLineChars="200"/>
              <w:jc w:val="both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zh-CN"/>
              </w:rPr>
              <w:t>1.感知并掌握字母组合ear的两种发音/ɪə/、/eə/，能够准确认读dear, hear, near, pear, bear, wear等核心单词，理解单词含义，听懂、跟读并吟唱本课语音歌谣。（学习理解）</w:t>
            </w:r>
          </w:p>
          <w:p>
            <w:pPr>
              <w:pStyle w:val="15"/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372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before="35" w:after="0" w:line="360" w:lineRule="auto"/>
              <w:ind w:right="87" w:rightChars="0" w:firstLine="480" w:firstLineChars="200"/>
              <w:jc w:val="both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zh-CN"/>
              </w:rPr>
              <w:t>2.能够根据发音规则，准确辨析含ear字母组合单词的读音，独立完成听音辨词、听音圈词、听音写词练习；能规范书写核心语音单词，熟练运用发音规则拼读陌生的同类单词。（应用实践）</w:t>
            </w:r>
          </w:p>
          <w:p>
            <w:pPr>
              <w:pStyle w:val="15"/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372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before="35" w:after="0" w:line="360" w:lineRule="auto"/>
              <w:ind w:right="87" w:rightChars="0" w:firstLine="480" w:firstLineChars="200"/>
              <w:jc w:val="both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zh-CN"/>
              </w:rPr>
              <w:t>3.能够在农场主题情境中，运用ear发音规则自主拼读、归类拓展词汇；能结合核心单词进行简单短句创编，准确朗读含ear单词的句子，灵活运用语音知识辅助口语表达与文本阅读。（迁移创新）</w:t>
            </w:r>
          </w:p>
          <w:p>
            <w:pPr>
              <w:pStyle w:val="15"/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372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before="35" w:after="0" w:line="360" w:lineRule="auto"/>
              <w:ind w:right="87" w:rightChars="0"/>
              <w:jc w:val="both"/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 w:val="0"/>
                <w:sz w:val="24"/>
                <w:szCs w:val="24"/>
                <w:highlight w:val="none"/>
                <w:lang w:val="en-US" w:eastAsia="zh-CN"/>
              </w:rPr>
              <w:t>完成课时目标所需的核心语言如下：</w:t>
            </w:r>
          </w:p>
          <w:p>
            <w:pPr>
              <w:pStyle w:val="15"/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372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before="35" w:after="0" w:line="360" w:lineRule="auto"/>
              <w:ind w:right="87" w:rightChars="0"/>
              <w:jc w:val="both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highlight w:val="none"/>
                <w:lang w:val="en-US" w:eastAsia="zh-CN"/>
              </w:rPr>
              <w:t>【核心</w:t>
            </w: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highlight w:val="none"/>
                <w:lang w:val="en-US" w:eastAsia="zh-CN"/>
              </w:rPr>
              <w:t>词汇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highlight w:val="none"/>
                <w:lang w:val="en-US" w:eastAsia="zh-CN"/>
              </w:rPr>
              <w:t>】</w:t>
            </w:r>
          </w:p>
          <w:p>
            <w:pPr>
              <w:pStyle w:val="15"/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372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before="35" w:after="0" w:line="360" w:lineRule="auto"/>
              <w:ind w:right="87" w:rightChars="0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dear,bear,hear,near,clear,pear</w:t>
            </w:r>
          </w:p>
          <w:p>
            <w:pPr>
              <w:pStyle w:val="15"/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372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before="35" w:after="0" w:line="360" w:lineRule="auto"/>
              <w:ind w:right="87" w:rightChars="0"/>
              <w:jc w:val="both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highlight w:val="none"/>
                <w:lang w:val="en-US" w:eastAsia="zh-CN"/>
              </w:rPr>
              <w:t>【核心句型】</w:t>
            </w:r>
          </w:p>
          <w:p>
            <w:pPr>
              <w:pStyle w:val="15"/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372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before="35" w:after="0" w:line="360" w:lineRule="auto"/>
              <w:ind w:right="87" w:rightChars="0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1.My dear bear,do you hear?</w:t>
            </w:r>
          </w:p>
          <w:p>
            <w:pPr>
              <w:pStyle w:val="15"/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372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before="35" w:after="0" w:line="360" w:lineRule="auto"/>
              <w:ind w:right="87" w:rightChars="0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2.A chicken clucks very near.</w:t>
            </w:r>
          </w:p>
          <w:p>
            <w:pPr>
              <w:pStyle w:val="15"/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372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before="35" w:after="0" w:line="360" w:lineRule="auto"/>
              <w:ind w:right="87" w:rightChars="0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3.I hear! It’s so clear!</w:t>
            </w:r>
          </w:p>
          <w:p>
            <w:pPr>
              <w:pStyle w:val="15"/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372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before="35" w:after="0" w:line="360" w:lineRule="auto"/>
              <w:ind w:right="87" w:rightChars="0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4.Oh, dear! So many eggs here and there!</w:t>
            </w:r>
          </w:p>
          <w:p>
            <w:pPr>
              <w:pStyle w:val="15"/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372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before="35" w:after="0" w:line="360" w:lineRule="auto"/>
              <w:ind w:right="87" w:rightChars="0"/>
              <w:jc w:val="both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5.And near the eggs, there is a pear!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7" w:hRule="atLeast"/>
          <w:jc w:val="center"/>
        </w:trPr>
        <w:tc>
          <w:tcPr>
            <w:tcW w:w="1814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教学重难点</w:t>
            </w:r>
          </w:p>
        </w:tc>
        <w:tc>
          <w:tcPr>
            <w:tcW w:w="762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baseline"/>
              <w:rPr>
                <w:rFonts w:hint="eastAsia" w:ascii="Times New Roman" w:hAnsi="Times New Roman" w:cs="Times New Roman" w:eastAsia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【</w:t>
            </w:r>
            <w:r>
              <w:rPr>
                <w:rFonts w:hint="eastAsia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重点</w:t>
            </w:r>
            <w:r>
              <w:rPr>
                <w:rFonts w:hint="eastAsia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】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left"/>
              <w:textAlignment w:val="baseline"/>
              <w:rPr>
                <w:rFonts w:hint="default" w:cs="Times New Roman"/>
                <w:lang w:val="en-US" w:eastAsia="zh-CN"/>
              </w:rPr>
            </w:pPr>
            <w:r>
              <w:rPr>
                <w:rFonts w:hint="eastAsia" w:cs="Times New Roman"/>
                <w:lang w:val="en-US" w:eastAsia="zh-CN"/>
              </w:rPr>
              <w:t>1.学生能够</w:t>
            </w:r>
            <w:r>
              <w:rPr>
                <w:rFonts w:hint="default" w:cs="Times New Roman"/>
                <w:lang w:val="en-US" w:eastAsia="zh-CN"/>
              </w:rPr>
              <w:t>掌握字母组合ear的两种发音规则：/ɪə/和/eə/。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left"/>
              <w:textAlignment w:val="baseline"/>
              <w:rPr>
                <w:rFonts w:hint="default" w:cs="Times New Roman"/>
                <w:lang w:val="en-US" w:eastAsia="zh-CN"/>
              </w:rPr>
            </w:pPr>
            <w:r>
              <w:rPr>
                <w:rFonts w:hint="default" w:cs="Times New Roman"/>
                <w:lang w:val="en-US" w:eastAsia="zh-CN"/>
              </w:rPr>
              <w:t>2.</w:t>
            </w:r>
            <w:r>
              <w:rPr>
                <w:rFonts w:hint="eastAsia" w:cs="Times New Roman"/>
                <w:lang w:val="en-US" w:eastAsia="zh-CN"/>
              </w:rPr>
              <w:t>学生能够</w:t>
            </w:r>
            <w:r>
              <w:rPr>
                <w:rFonts w:hint="default" w:cs="Times New Roman"/>
                <w:lang w:val="en-US" w:eastAsia="zh-CN"/>
              </w:rPr>
              <w:t>熟练认读、书写核心单词，掌握歌谣韵律，能准确辨析不同发音的ear类单词。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left="-240" w:leftChars="-100" w:firstLine="240" w:firstLineChars="100"/>
              <w:jc w:val="both"/>
              <w:textAlignment w:val="baseline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【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难点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】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both"/>
              <w:textAlignment w:val="baseline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1.学生能够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精准区分ear的两种易混淆发音，建立单词拼写与发音的对应关系。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both"/>
              <w:textAlignment w:val="baseline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学生能够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灵活运用发音规则自主拼读陌生单词，并结合词汇进行简单句型创编与运用。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8" w:hRule="atLeast"/>
          <w:jc w:val="center"/>
        </w:trPr>
        <w:tc>
          <w:tcPr>
            <w:tcW w:w="1814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学情分析</w:t>
            </w:r>
          </w:p>
        </w:tc>
        <w:tc>
          <w:tcPr>
            <w:tcW w:w="7620" w:type="dxa"/>
            <w:gridSpan w:val="5"/>
            <w:vAlign w:val="center"/>
          </w:tcPr>
          <w:p>
            <w:pPr>
              <w:ind w:firstLine="480" w:firstLineChars="200"/>
              <w:rPr>
                <w:rFonts w:hint="default"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hint="eastAsia"/>
                <w:lang w:val="en-US" w:eastAsia="zh-CN"/>
              </w:rPr>
              <w:t>本节课授课对象为小学四年级学生，该阶段学生具备一定的英语语音学习基础，已经掌握常见字母及简单字母组合的发音规则，拥有基本的单词拼读、听音辨词能力。四年级学生好奇心强，乐于参与歌谣吟唱、趣味游戏、互动练习等课堂活动，形象思维占主导，对情境化、游戏化的教学形式接受度高。但学生存在发音辨析能力薄弱的问题，极易混淆字母组合ear的/ɪə/和/eə/两种发音，且难以自主总结发音规律，同时在语音知识的灵活运用、陌生单词自主拼读方面能力不足。因此本节课需借助丰富的情境、多样的互动练习，分层突破发音难点，帮助学生夯实语音规则，提升知识运用能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814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教学工具</w:t>
            </w:r>
          </w:p>
        </w:tc>
        <w:tc>
          <w:tcPr>
            <w:tcW w:w="762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right="821" w:rightChars="342"/>
              <w:jc w:val="both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</w:rPr>
              <w:t>PPT</w:t>
            </w:r>
            <w:r>
              <w:rPr>
                <w:rFonts w:hint="eastAsia" w:cs="Times New Roman"/>
                <w:lang w:eastAsia="zh-CN"/>
              </w:rPr>
              <w:t>、</w:t>
            </w:r>
            <w:r>
              <w:rPr>
                <w:rFonts w:hint="eastAsia" w:cs="Times New Roman"/>
                <w:lang w:val="en-US" w:eastAsia="zh-CN"/>
              </w:rPr>
              <w:t>单词卡片、板书贴纸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814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教学方法</w:t>
            </w:r>
          </w:p>
        </w:tc>
        <w:tc>
          <w:tcPr>
            <w:tcW w:w="762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right="821" w:rightChars="342"/>
              <w:jc w:val="both"/>
              <w:rPr>
                <w:rFonts w:hint="eastAsia" w:ascii="Times New Roman" w:hAnsi="Times New Roman" w:cs="Times New Roman" w:eastAsia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</w:rPr>
              <w:t>听说法、情境教学法、游戏教学法、归纳法、</w:t>
            </w:r>
            <w:r>
              <w:rPr>
                <w:rFonts w:hint="eastAsia" w:cs="Times New Roman"/>
                <w:lang w:val="en-US" w:eastAsia="zh-CN"/>
              </w:rPr>
              <w:t>任务驱动法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9434" w:type="dxa"/>
            <w:gridSpan w:val="6"/>
            <w:vAlign w:val="center"/>
          </w:tcPr>
          <w:p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教学过程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2405" w:type="dxa"/>
            <w:gridSpan w:val="2"/>
            <w:vAlign w:val="center"/>
          </w:tcPr>
          <w:p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教学目标</w:t>
            </w:r>
          </w:p>
        </w:tc>
        <w:tc>
          <w:tcPr>
            <w:tcW w:w="3674" w:type="dxa"/>
            <w:gridSpan w:val="3"/>
            <w:vAlign w:val="center"/>
          </w:tcPr>
          <w:p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学习活动</w:t>
            </w:r>
          </w:p>
        </w:tc>
        <w:tc>
          <w:tcPr>
            <w:tcW w:w="3355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效果评价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4" w:hRule="atLeast"/>
          <w:jc w:val="center"/>
        </w:trPr>
        <w:tc>
          <w:tcPr>
            <w:tcW w:w="2405" w:type="dxa"/>
            <w:gridSpan w:val="2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1.感知并掌握字母组合ear的两种发音/ɪə/、/eə/，能够准确认读dear, hear, near, pear, bear, wear等核心单词，理解单词含义，听懂、跟读并吟唱本课语音歌谣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。（学习理解）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74" w:type="dxa"/>
            <w:gridSpan w:val="3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1.学生观看视频，跟唱儿歌。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ind w:left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学生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观察图片，快速读出图片中出现的单词。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学生根据课文情境图学习和理解本节课字母组合在单词中的发音。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What can you see?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What does mum say?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What do they hear?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What does bear say?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What does bear see?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What else(别的；其它的)?</w:t>
            </w:r>
          </w:p>
        </w:tc>
        <w:tc>
          <w:tcPr>
            <w:tcW w:w="3355" w:type="dxa"/>
            <w:vAlign w:val="top"/>
          </w:tcPr>
          <w:p>
            <w:pPr>
              <w:bidi w:val="0"/>
              <w:jc w:val="left"/>
              <w:rPr>
                <w:rFonts w:hint="eastAsia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教师带领学生通过复习字母和字母发音激活学生原有自然拼读旧知。</w:t>
            </w:r>
          </w:p>
          <w:p>
            <w:pPr>
              <w:bidi w:val="0"/>
              <w:jc w:val="left"/>
              <w:rPr>
                <w:rFonts w:hint="eastAsia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bidi w:val="0"/>
              <w:jc w:val="left"/>
              <w:rPr>
                <w:rFonts w:hint="eastAsia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bidi w:val="0"/>
              <w:jc w:val="left"/>
              <w:rPr>
                <w:rFonts w:hint="eastAsia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bidi w:val="0"/>
              <w:jc w:val="left"/>
              <w:rPr>
                <w:rFonts w:hint="eastAsia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bidi w:val="0"/>
              <w:jc w:val="left"/>
              <w:rPr>
                <w:rFonts w:hint="eastAsia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教师观察学生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是否能够通过情境图片理解本节课所学内容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default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5" w:hRule="atLeast"/>
          <w:jc w:val="center"/>
        </w:trPr>
        <w:tc>
          <w:tcPr>
            <w:tcW w:w="9434" w:type="dxa"/>
            <w:gridSpan w:val="6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【设计意图】通过情境导入和图片展示，激发学生学习兴趣，结合示范模仿和跟读说唱，帮助学生快速感知air的发音，初步建立单词与发音的联系，落实学习理解目标。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05" w:type="dxa"/>
            <w:gridSpan w:val="2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2. 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能够根据发音规则，准确辨析含ear字母组合单词的读音，独立完成听音辨词、听音圈词、听音写词练习；能规范书写核心语音单词，熟练运用发音规则拼读陌生的同类单词。（应用实践）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74" w:type="dxa"/>
            <w:gridSpan w:val="3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ind w:leftChars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.学生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跟着录音朗读chant，感悟字母组合ear在单词中的发音，完整地感知整个故事情节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ind w:left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学生跟随录音朗读单词，感悟字母组合ear的发音规律。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6.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学生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观看视频，再次领悟字母组合ear在单词中的发音，同时学习该含有字母组合的单词的拼读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8.学生观察图片，通过小游戏环节巩固字母组合的发音规律及拼读运用。</w:t>
            </w:r>
          </w:p>
        </w:tc>
        <w:tc>
          <w:tcPr>
            <w:tcW w:w="3355" w:type="dxa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教师观察学生能否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模仿录音中的语音语调朗读课文。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教师指导学生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是否能够积极学习和运用发音规则进行拼读练习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bidi w:val="0"/>
              <w:jc w:val="left"/>
              <w:rPr>
                <w:rFonts w:hint="default" w:ascii="Times New Roman" w:hAnsi="Times New Roman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  <w:jc w:val="center"/>
        </w:trPr>
        <w:tc>
          <w:tcPr>
            <w:tcW w:w="9434" w:type="dxa"/>
            <w:gridSpan w:val="6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【设计意图】本阶段遵循“讲解—练习—巩固”的学习逻辑，从单词、句型到专项练习、趣味游戏，层层递进夯实语音规则，突破发音辨析重点难点，落实应用实践目标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  <w:jc w:val="center"/>
        </w:trPr>
        <w:tc>
          <w:tcPr>
            <w:tcW w:w="2405" w:type="dxa"/>
            <w:gridSpan w:val="2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能够在农场主题情境中，运用ear发音规则自主拼读、归类拓展词汇；能结合核心单词进行简单短句创编，准确朗读含ear单词的句子，灵活运用语音知识辅助口语表达与文本阅读。（迁移创新）</w:t>
            </w:r>
          </w:p>
        </w:tc>
        <w:tc>
          <w:tcPr>
            <w:tcW w:w="3674" w:type="dxa"/>
            <w:gridSpan w:val="3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ind w:leftChars="0"/>
              <w:jc w:val="both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9.学生观察并尝试根据发音规律朗读呈现的各组单词，找出各组单词相同字母组合的发音，然后听录音，圈出听到的单词。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ind w:leftChars="0"/>
              <w:jc w:val="both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10.学生观察图片，朗读句子，通过图片获取句子所缺的关键信息，并推测句中所缺单词，听录音，根据发音规则拼写单词。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ind w:leftChars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11.学生自主完成课堂练习。</w:t>
            </w:r>
          </w:p>
        </w:tc>
        <w:tc>
          <w:tcPr>
            <w:tcW w:w="3355" w:type="dxa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教师观察学生是否能够在故事的驱动下大胆进行拼读尝试。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教师观察学生是否能够独立完成课堂练习。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  <w:jc w:val="center"/>
        </w:trPr>
        <w:tc>
          <w:tcPr>
            <w:tcW w:w="9434" w:type="dxa"/>
            <w:gridSpan w:val="6"/>
            <w:vAlign w:val="center"/>
          </w:tcPr>
          <w:p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【设计意图】通过朗读、听录音、拼写单词，锻炼学生自主学习与语言运用能力，落实迁移创新的高阶教学目标，提升学生综合语言素养。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814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课堂练习</w:t>
            </w:r>
          </w:p>
        </w:tc>
        <w:tc>
          <w:tcPr>
            <w:tcW w:w="7620" w:type="dxa"/>
            <w:gridSpan w:val="5"/>
            <w:vAlign w:val="top"/>
          </w:tcPr>
          <w:p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both"/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Read and judge T or F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both"/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sz w:val="24"/>
                <w:szCs w:val="24"/>
                <w:lang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31115</wp:posOffset>
                  </wp:positionH>
                  <wp:positionV relativeFrom="paragraph">
                    <wp:posOffset>29845</wp:posOffset>
                  </wp:positionV>
                  <wp:extent cx="4683760" cy="2259330"/>
                  <wp:effectExtent l="0" t="0" r="2540" b="7620"/>
                  <wp:wrapNone/>
                  <wp:docPr id="27" name="图片 27" descr="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27" descr="7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3760" cy="2259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both"/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both"/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both"/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both"/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both"/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both"/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both"/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both"/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814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课后作业</w:t>
            </w:r>
          </w:p>
        </w:tc>
        <w:tc>
          <w:tcPr>
            <w:tcW w:w="7620" w:type="dxa"/>
            <w:gridSpan w:val="5"/>
            <w:vAlign w:val="top"/>
          </w:tcPr>
          <w:p>
            <w:pPr>
              <w:pStyle w:val="15"/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372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before="35" w:after="0" w:line="360" w:lineRule="auto"/>
              <w:ind w:right="87" w:right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基础：跟读、吟唱本课语音歌谣3遍，熟练掌握单词发音。</w:t>
            </w:r>
          </w:p>
          <w:p>
            <w:pPr>
              <w:pStyle w:val="15"/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372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before="35" w:after="0" w:line="360" w:lineRule="auto"/>
              <w:ind w:right="87" w:right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提高：规范抄写6个核心语音单词，每个单词抄写3遍。</w:t>
            </w:r>
          </w:p>
          <w:p>
            <w:pPr>
              <w:pStyle w:val="15"/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372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before="35" w:after="0" w:line="360" w:lineRule="auto"/>
              <w:ind w:right="87" w:right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拓展：自主查找2-3个含ear字母组合的单词，尝试拼读并标注发音，下节课分享；用2个核心单词各写一句简单句子。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6" w:hRule="atLeast"/>
          <w:jc w:val="center"/>
        </w:trPr>
        <w:tc>
          <w:tcPr>
            <w:tcW w:w="1814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板书设计</w:t>
            </w:r>
          </w:p>
        </w:tc>
        <w:tc>
          <w:tcPr>
            <w:tcW w:w="7620" w:type="dxa"/>
            <w:gridSpan w:val="5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93345</wp:posOffset>
                  </wp:positionV>
                  <wp:extent cx="4700905" cy="2650490"/>
                  <wp:effectExtent l="0" t="0" r="4445" b="16510"/>
                  <wp:wrapNone/>
                  <wp:docPr id="5" name="图片 5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9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00905" cy="2650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eastAsia" w:eastAsia="宋体"/>
                <w:sz w:val="24"/>
                <w:lang w:eastAsia="zh-CN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rFonts w:hint="eastAsia" w:eastAsia="宋体"/>
                <w:sz w:val="24"/>
                <w:lang w:eastAsia="zh-CN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sz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sz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sz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sz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Lines="50" w:line="360" w:lineRule="auto"/>
              <w:jc w:val="both"/>
              <w:textAlignment w:val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9" w:hRule="atLeast"/>
          <w:jc w:val="center"/>
        </w:trPr>
        <w:tc>
          <w:tcPr>
            <w:tcW w:w="1814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教学反思</w:t>
            </w:r>
          </w:p>
        </w:tc>
        <w:tc>
          <w:tcPr>
            <w:tcW w:w="7620" w:type="dxa"/>
            <w:gridSpan w:val="5"/>
            <w:vAlign w:val="top"/>
          </w:tcPr>
          <w:p>
            <w:pPr>
              <w:ind w:firstLine="480" w:firstLineChars="200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本节课以农场主题情境贯穿全程，通过歌谣、游戏、分层练习等多样化活动，充分调动了学生的课堂参与积极性，大部分学生能够掌握ear的两种发音规则，完成基础的辨词、写词任务，基本落实课时教学目标。同时课堂存在一定不足：一是部分基础薄弱的学生仍易混淆/ɪə/和/eə/两种发音，自主拼读陌生单词的能力较弱；二是句型创编环节，学生的表达较为单一，灵活运用语言的能力有待提升；三是课堂互动覆盖面可进一步扩大，需更多关注学困生的学习状态。后续改进方向：针对发音难点，增加针对性对比练习，强化两种发音的区分记忆；设计梯度化的创编任务，降低学困生的表达难度；课堂中增加一对一指导、小组互助环节，兼顾不同层次学生的学习需求，进一步提升课堂教学效率。</w:t>
            </w:r>
          </w:p>
        </w:tc>
      </w:tr>
    </w:tbl>
    <w:p>
      <w:pPr>
        <w:rPr>
          <w:rFonts w:hint="default" w:ascii="Times New Roman" w:hAnsi="Times New Roman" w:cs="Times New Roman"/>
        </w:rPr>
      </w:pPr>
    </w:p>
    <w:sectPr>
      <w:headerReference r:id="rId5" w:type="default"/>
      <w:footerReference r:id="rId6" w:type="default"/>
      <w:pgSz w:w="11906" w:h="16838"/>
      <w:pgMar w:top="1440" w:right="1080" w:bottom="1440" w:left="1080" w:header="851" w:footer="992" w:gutter="0"/>
      <w:cols w:space="708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eastAsia" w:eastAsiaTheme="minorEastAsia"/>
        <w:lang w:eastAsia="zh-CN"/>
      </w:rPr>
    </w:pPr>
    <w:bookmarkStart w:id="0" w:name="_GoBack"/>
    <w:bookmarkEnd w:id="0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hint="eastAsia" w:eastAsiaTheme="minorEastAsia"/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9"/>
  <w:embedTrueTypeFonts/>
  <w:saveSubsetFonts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VkZjIxMGZiZDVlN2RkMWYzMzFjMjU4ZTQxM2MzZjYifQ=="/>
  </w:docVars>
  <w:rsids>
    <w:rsidRoot w:val="54120130"/>
    <w:rsid w:val="00025C9D"/>
    <w:rsid w:val="00040F35"/>
    <w:rsid w:val="00054F42"/>
    <w:rsid w:val="000A3125"/>
    <w:rsid w:val="000F2942"/>
    <w:rsid w:val="00177875"/>
    <w:rsid w:val="001808FA"/>
    <w:rsid w:val="001A1C8F"/>
    <w:rsid w:val="001C7E6C"/>
    <w:rsid w:val="001E3764"/>
    <w:rsid w:val="00210EA9"/>
    <w:rsid w:val="002236C2"/>
    <w:rsid w:val="00241F29"/>
    <w:rsid w:val="00250AE0"/>
    <w:rsid w:val="00275567"/>
    <w:rsid w:val="002862CE"/>
    <w:rsid w:val="002D5DA5"/>
    <w:rsid w:val="002F630B"/>
    <w:rsid w:val="00320170"/>
    <w:rsid w:val="00330801"/>
    <w:rsid w:val="0035006B"/>
    <w:rsid w:val="003A5FBF"/>
    <w:rsid w:val="003C3D8E"/>
    <w:rsid w:val="004151FC"/>
    <w:rsid w:val="00415FE3"/>
    <w:rsid w:val="00437CE8"/>
    <w:rsid w:val="00437F96"/>
    <w:rsid w:val="0045745B"/>
    <w:rsid w:val="004632C5"/>
    <w:rsid w:val="004C045B"/>
    <w:rsid w:val="00516149"/>
    <w:rsid w:val="005231B2"/>
    <w:rsid w:val="005346A8"/>
    <w:rsid w:val="005412ED"/>
    <w:rsid w:val="00561C62"/>
    <w:rsid w:val="005F637F"/>
    <w:rsid w:val="00673D55"/>
    <w:rsid w:val="006813FD"/>
    <w:rsid w:val="006C0832"/>
    <w:rsid w:val="006E7A6F"/>
    <w:rsid w:val="00720B62"/>
    <w:rsid w:val="00740095"/>
    <w:rsid w:val="00762E39"/>
    <w:rsid w:val="00797A1A"/>
    <w:rsid w:val="007A190D"/>
    <w:rsid w:val="007B5C29"/>
    <w:rsid w:val="007E14A0"/>
    <w:rsid w:val="007F22EF"/>
    <w:rsid w:val="008036BF"/>
    <w:rsid w:val="00834551"/>
    <w:rsid w:val="00841023"/>
    <w:rsid w:val="008C528C"/>
    <w:rsid w:val="008E62C6"/>
    <w:rsid w:val="008E6458"/>
    <w:rsid w:val="00913BC7"/>
    <w:rsid w:val="00950073"/>
    <w:rsid w:val="0096398F"/>
    <w:rsid w:val="0098517C"/>
    <w:rsid w:val="009B410A"/>
    <w:rsid w:val="009D238E"/>
    <w:rsid w:val="009F19DD"/>
    <w:rsid w:val="009F62DD"/>
    <w:rsid w:val="00A1057B"/>
    <w:rsid w:val="00A32CFD"/>
    <w:rsid w:val="00A50331"/>
    <w:rsid w:val="00A61DC6"/>
    <w:rsid w:val="00A91139"/>
    <w:rsid w:val="00AD13F2"/>
    <w:rsid w:val="00AF4ED8"/>
    <w:rsid w:val="00AF6E36"/>
    <w:rsid w:val="00B113D9"/>
    <w:rsid w:val="00B56171"/>
    <w:rsid w:val="00B7529D"/>
    <w:rsid w:val="00BA1B1D"/>
    <w:rsid w:val="00BB5DC2"/>
    <w:rsid w:val="00BE32BE"/>
    <w:rsid w:val="00BF0371"/>
    <w:rsid w:val="00C00384"/>
    <w:rsid w:val="00C01E2C"/>
    <w:rsid w:val="00C02FC6"/>
    <w:rsid w:val="00C114B0"/>
    <w:rsid w:val="00C51940"/>
    <w:rsid w:val="00C666B5"/>
    <w:rsid w:val="00C72655"/>
    <w:rsid w:val="00C923E8"/>
    <w:rsid w:val="00CD1788"/>
    <w:rsid w:val="00D017FA"/>
    <w:rsid w:val="00D169A8"/>
    <w:rsid w:val="00D6186A"/>
    <w:rsid w:val="00D74816"/>
    <w:rsid w:val="00D82EB2"/>
    <w:rsid w:val="00DA79B7"/>
    <w:rsid w:val="00DB2709"/>
    <w:rsid w:val="00E01EB1"/>
    <w:rsid w:val="00E40C2D"/>
    <w:rsid w:val="00E47DF3"/>
    <w:rsid w:val="00E82536"/>
    <w:rsid w:val="00ED1EA8"/>
    <w:rsid w:val="00F0041E"/>
    <w:rsid w:val="00F14565"/>
    <w:rsid w:val="00F26427"/>
    <w:rsid w:val="00F37C20"/>
    <w:rsid w:val="00F545E4"/>
    <w:rsid w:val="00F66067"/>
    <w:rsid w:val="00FD0215"/>
    <w:rsid w:val="010C0502"/>
    <w:rsid w:val="0156555D"/>
    <w:rsid w:val="015C44F3"/>
    <w:rsid w:val="020C03D0"/>
    <w:rsid w:val="025B482C"/>
    <w:rsid w:val="027A149C"/>
    <w:rsid w:val="029F331D"/>
    <w:rsid w:val="02D46C3B"/>
    <w:rsid w:val="02ED5967"/>
    <w:rsid w:val="02F254D6"/>
    <w:rsid w:val="02F7430E"/>
    <w:rsid w:val="03393105"/>
    <w:rsid w:val="035313C4"/>
    <w:rsid w:val="03D270B5"/>
    <w:rsid w:val="03FD05D6"/>
    <w:rsid w:val="048C749A"/>
    <w:rsid w:val="048D564F"/>
    <w:rsid w:val="052578F6"/>
    <w:rsid w:val="05432019"/>
    <w:rsid w:val="054933A7"/>
    <w:rsid w:val="064424ED"/>
    <w:rsid w:val="064E336B"/>
    <w:rsid w:val="06587D46"/>
    <w:rsid w:val="067E0088"/>
    <w:rsid w:val="074327A4"/>
    <w:rsid w:val="07464042"/>
    <w:rsid w:val="077A1F3E"/>
    <w:rsid w:val="078B7CA7"/>
    <w:rsid w:val="079C3C62"/>
    <w:rsid w:val="07C35693"/>
    <w:rsid w:val="07C37441"/>
    <w:rsid w:val="08915469"/>
    <w:rsid w:val="08AA23AF"/>
    <w:rsid w:val="08FD3DDC"/>
    <w:rsid w:val="097B78C3"/>
    <w:rsid w:val="09CB26C2"/>
    <w:rsid w:val="0A232419"/>
    <w:rsid w:val="0A407B82"/>
    <w:rsid w:val="0A9B46A5"/>
    <w:rsid w:val="0AB30A7B"/>
    <w:rsid w:val="0B1F11E6"/>
    <w:rsid w:val="0B41349E"/>
    <w:rsid w:val="0B7C44D7"/>
    <w:rsid w:val="0BA7452D"/>
    <w:rsid w:val="0C0405CB"/>
    <w:rsid w:val="0C2506CA"/>
    <w:rsid w:val="0C85560D"/>
    <w:rsid w:val="0CCF01AF"/>
    <w:rsid w:val="0CE340E1"/>
    <w:rsid w:val="0D152B5D"/>
    <w:rsid w:val="0DAF0B93"/>
    <w:rsid w:val="0DB31D06"/>
    <w:rsid w:val="0DF11157"/>
    <w:rsid w:val="0DF2282E"/>
    <w:rsid w:val="0E464928"/>
    <w:rsid w:val="0E5A4CFD"/>
    <w:rsid w:val="0E7F3240"/>
    <w:rsid w:val="0EA63619"/>
    <w:rsid w:val="0EAD2BF9"/>
    <w:rsid w:val="0ECC307F"/>
    <w:rsid w:val="0F3550C8"/>
    <w:rsid w:val="0F4F0E8A"/>
    <w:rsid w:val="0F501F02"/>
    <w:rsid w:val="0F7F00F1"/>
    <w:rsid w:val="0FB87AA7"/>
    <w:rsid w:val="104F21BA"/>
    <w:rsid w:val="10857989"/>
    <w:rsid w:val="10FC16EA"/>
    <w:rsid w:val="117619C8"/>
    <w:rsid w:val="12437AFC"/>
    <w:rsid w:val="128C79CD"/>
    <w:rsid w:val="12AA1929"/>
    <w:rsid w:val="13640053"/>
    <w:rsid w:val="14230EA8"/>
    <w:rsid w:val="14531B4D"/>
    <w:rsid w:val="14997EA7"/>
    <w:rsid w:val="15282FD9"/>
    <w:rsid w:val="155362A8"/>
    <w:rsid w:val="155B6F0B"/>
    <w:rsid w:val="15AB20C1"/>
    <w:rsid w:val="15FF18E7"/>
    <w:rsid w:val="16251F7A"/>
    <w:rsid w:val="167A7A27"/>
    <w:rsid w:val="167C7018"/>
    <w:rsid w:val="16CC78E0"/>
    <w:rsid w:val="16E64EFA"/>
    <w:rsid w:val="175400B6"/>
    <w:rsid w:val="17546308"/>
    <w:rsid w:val="17654071"/>
    <w:rsid w:val="1826220B"/>
    <w:rsid w:val="19132BC8"/>
    <w:rsid w:val="193957B5"/>
    <w:rsid w:val="195F66A3"/>
    <w:rsid w:val="19AB0DC4"/>
    <w:rsid w:val="1A055BE9"/>
    <w:rsid w:val="1A554870"/>
    <w:rsid w:val="1A8D3E36"/>
    <w:rsid w:val="1A990A20"/>
    <w:rsid w:val="1AD75285"/>
    <w:rsid w:val="1BAF7C53"/>
    <w:rsid w:val="1C0B5290"/>
    <w:rsid w:val="1C38319F"/>
    <w:rsid w:val="1C4242BA"/>
    <w:rsid w:val="1CEB326A"/>
    <w:rsid w:val="1D3C6A6E"/>
    <w:rsid w:val="1D5A2A5D"/>
    <w:rsid w:val="1E79644F"/>
    <w:rsid w:val="1E957931"/>
    <w:rsid w:val="1EA00084"/>
    <w:rsid w:val="1EDA24EA"/>
    <w:rsid w:val="1F185E6D"/>
    <w:rsid w:val="1F315FFB"/>
    <w:rsid w:val="1FA31BDA"/>
    <w:rsid w:val="1FAD4807"/>
    <w:rsid w:val="1FC63B1B"/>
    <w:rsid w:val="20A3083C"/>
    <w:rsid w:val="216B6728"/>
    <w:rsid w:val="21B037BC"/>
    <w:rsid w:val="21BB363C"/>
    <w:rsid w:val="227370F6"/>
    <w:rsid w:val="229B4DEB"/>
    <w:rsid w:val="22BD2FB3"/>
    <w:rsid w:val="231E2ED2"/>
    <w:rsid w:val="23401B0E"/>
    <w:rsid w:val="2366364A"/>
    <w:rsid w:val="23D60958"/>
    <w:rsid w:val="23DE7685"/>
    <w:rsid w:val="23EE6AEC"/>
    <w:rsid w:val="23F52C20"/>
    <w:rsid w:val="240864B0"/>
    <w:rsid w:val="248C5333"/>
    <w:rsid w:val="248C70E1"/>
    <w:rsid w:val="24AF4BB3"/>
    <w:rsid w:val="24E57F78"/>
    <w:rsid w:val="259011F8"/>
    <w:rsid w:val="25A20B86"/>
    <w:rsid w:val="25E819BF"/>
    <w:rsid w:val="25F131B3"/>
    <w:rsid w:val="25FF7D86"/>
    <w:rsid w:val="265126CA"/>
    <w:rsid w:val="26867B60"/>
    <w:rsid w:val="27343A60"/>
    <w:rsid w:val="27462DDB"/>
    <w:rsid w:val="274E4B21"/>
    <w:rsid w:val="2791208C"/>
    <w:rsid w:val="27A6609F"/>
    <w:rsid w:val="281E3BAE"/>
    <w:rsid w:val="285E6FE6"/>
    <w:rsid w:val="287B580A"/>
    <w:rsid w:val="289556DC"/>
    <w:rsid w:val="29455AB0"/>
    <w:rsid w:val="29745A9F"/>
    <w:rsid w:val="298762A2"/>
    <w:rsid w:val="29F26DBD"/>
    <w:rsid w:val="2A1626FC"/>
    <w:rsid w:val="2A2B2EF8"/>
    <w:rsid w:val="2A3A4DB9"/>
    <w:rsid w:val="2A556270"/>
    <w:rsid w:val="2A7A4133"/>
    <w:rsid w:val="2AC40937"/>
    <w:rsid w:val="2AD52E64"/>
    <w:rsid w:val="2B92177E"/>
    <w:rsid w:val="2BC52ED8"/>
    <w:rsid w:val="2BC5737C"/>
    <w:rsid w:val="2C092B1E"/>
    <w:rsid w:val="2C0B2FE1"/>
    <w:rsid w:val="2C3F0EDD"/>
    <w:rsid w:val="2C4C53A8"/>
    <w:rsid w:val="2CC17B44"/>
    <w:rsid w:val="2CDE6870"/>
    <w:rsid w:val="2CF27CFD"/>
    <w:rsid w:val="2D447900"/>
    <w:rsid w:val="2D5F3EC9"/>
    <w:rsid w:val="2DBB27E5"/>
    <w:rsid w:val="2DE73D65"/>
    <w:rsid w:val="2DFD0F46"/>
    <w:rsid w:val="2E2A1D33"/>
    <w:rsid w:val="2E4A4D09"/>
    <w:rsid w:val="2E5D389C"/>
    <w:rsid w:val="2E786928"/>
    <w:rsid w:val="2EA41811"/>
    <w:rsid w:val="2EBF6305"/>
    <w:rsid w:val="2EFB2C0E"/>
    <w:rsid w:val="2F465EFB"/>
    <w:rsid w:val="2FB52940"/>
    <w:rsid w:val="2FD61B58"/>
    <w:rsid w:val="302E3742"/>
    <w:rsid w:val="306A22A0"/>
    <w:rsid w:val="306E6BC9"/>
    <w:rsid w:val="308826E2"/>
    <w:rsid w:val="3094583F"/>
    <w:rsid w:val="3095556F"/>
    <w:rsid w:val="309F2305"/>
    <w:rsid w:val="30A25EDE"/>
    <w:rsid w:val="30F5430D"/>
    <w:rsid w:val="312132A7"/>
    <w:rsid w:val="322D17D7"/>
    <w:rsid w:val="3238773C"/>
    <w:rsid w:val="326810C8"/>
    <w:rsid w:val="3293788C"/>
    <w:rsid w:val="3341378C"/>
    <w:rsid w:val="33720E6E"/>
    <w:rsid w:val="33E04AA6"/>
    <w:rsid w:val="33FB2985"/>
    <w:rsid w:val="344C4F82"/>
    <w:rsid w:val="34BA37F6"/>
    <w:rsid w:val="34E00D83"/>
    <w:rsid w:val="35156C7E"/>
    <w:rsid w:val="353D7F83"/>
    <w:rsid w:val="357F67EE"/>
    <w:rsid w:val="365732C7"/>
    <w:rsid w:val="36672D3F"/>
    <w:rsid w:val="368E4F3A"/>
    <w:rsid w:val="36B23B0D"/>
    <w:rsid w:val="36E35846"/>
    <w:rsid w:val="37333327"/>
    <w:rsid w:val="37392B7A"/>
    <w:rsid w:val="374675C3"/>
    <w:rsid w:val="377468EC"/>
    <w:rsid w:val="37A35560"/>
    <w:rsid w:val="38244D04"/>
    <w:rsid w:val="38690AB0"/>
    <w:rsid w:val="3891486E"/>
    <w:rsid w:val="38F8669B"/>
    <w:rsid w:val="391B05DB"/>
    <w:rsid w:val="39345E71"/>
    <w:rsid w:val="39551D3F"/>
    <w:rsid w:val="39C500F8"/>
    <w:rsid w:val="39C66799"/>
    <w:rsid w:val="39DD3AE3"/>
    <w:rsid w:val="39FA28E7"/>
    <w:rsid w:val="3A211C22"/>
    <w:rsid w:val="3A431A22"/>
    <w:rsid w:val="3ADD1034"/>
    <w:rsid w:val="3AE35129"/>
    <w:rsid w:val="3B0238D8"/>
    <w:rsid w:val="3B3D6F2F"/>
    <w:rsid w:val="3B4329F1"/>
    <w:rsid w:val="3B5A363D"/>
    <w:rsid w:val="3B9819CB"/>
    <w:rsid w:val="3BA96372"/>
    <w:rsid w:val="3BE16F93"/>
    <w:rsid w:val="3C22103D"/>
    <w:rsid w:val="3C53008C"/>
    <w:rsid w:val="3C76594F"/>
    <w:rsid w:val="3C90308E"/>
    <w:rsid w:val="3CA37266"/>
    <w:rsid w:val="3CF74EBC"/>
    <w:rsid w:val="3CFA7789"/>
    <w:rsid w:val="3CFB49AC"/>
    <w:rsid w:val="3D673DEF"/>
    <w:rsid w:val="3E642A25"/>
    <w:rsid w:val="3E846C23"/>
    <w:rsid w:val="3E9A6446"/>
    <w:rsid w:val="3EA90437"/>
    <w:rsid w:val="3ECE043B"/>
    <w:rsid w:val="3ECE5448"/>
    <w:rsid w:val="3F8213B4"/>
    <w:rsid w:val="3F8E1B07"/>
    <w:rsid w:val="3F8E7D59"/>
    <w:rsid w:val="404C79F8"/>
    <w:rsid w:val="40B876EF"/>
    <w:rsid w:val="40E84F5F"/>
    <w:rsid w:val="40E928AE"/>
    <w:rsid w:val="411029F0"/>
    <w:rsid w:val="41384420"/>
    <w:rsid w:val="41755F54"/>
    <w:rsid w:val="41A41AB6"/>
    <w:rsid w:val="420A5691"/>
    <w:rsid w:val="426608C8"/>
    <w:rsid w:val="427D7324"/>
    <w:rsid w:val="42AE09BA"/>
    <w:rsid w:val="42C53184"/>
    <w:rsid w:val="42FE0D52"/>
    <w:rsid w:val="43564524"/>
    <w:rsid w:val="43BF7551"/>
    <w:rsid w:val="441D78FE"/>
    <w:rsid w:val="4420119C"/>
    <w:rsid w:val="44357E20"/>
    <w:rsid w:val="444D217E"/>
    <w:rsid w:val="44647AA7"/>
    <w:rsid w:val="447A08AC"/>
    <w:rsid w:val="4487121B"/>
    <w:rsid w:val="44F3240C"/>
    <w:rsid w:val="4579506C"/>
    <w:rsid w:val="459534C4"/>
    <w:rsid w:val="45BE2A1A"/>
    <w:rsid w:val="4607312C"/>
    <w:rsid w:val="460D0840"/>
    <w:rsid w:val="468847BD"/>
    <w:rsid w:val="468A0B4E"/>
    <w:rsid w:val="46AB11F1"/>
    <w:rsid w:val="477626C0"/>
    <w:rsid w:val="4792415F"/>
    <w:rsid w:val="48025817"/>
    <w:rsid w:val="48AE58E1"/>
    <w:rsid w:val="491D214E"/>
    <w:rsid w:val="49663AF5"/>
    <w:rsid w:val="4A4C6847"/>
    <w:rsid w:val="4A5A721D"/>
    <w:rsid w:val="4AA5064D"/>
    <w:rsid w:val="4ABB6896"/>
    <w:rsid w:val="4B6861F2"/>
    <w:rsid w:val="4BA33F87"/>
    <w:rsid w:val="4BE62CCB"/>
    <w:rsid w:val="4BF03755"/>
    <w:rsid w:val="4C121D12"/>
    <w:rsid w:val="4C5C4D3B"/>
    <w:rsid w:val="4C7E4CB1"/>
    <w:rsid w:val="4CB84498"/>
    <w:rsid w:val="4CC052CA"/>
    <w:rsid w:val="4CCE3E8B"/>
    <w:rsid w:val="4DE15930"/>
    <w:rsid w:val="4E01203E"/>
    <w:rsid w:val="4E41068C"/>
    <w:rsid w:val="4E716B5A"/>
    <w:rsid w:val="4EAB1DF6"/>
    <w:rsid w:val="4EEC23A6"/>
    <w:rsid w:val="4F0B69E9"/>
    <w:rsid w:val="4F304989"/>
    <w:rsid w:val="4FAE2DF6"/>
    <w:rsid w:val="4FC7696F"/>
    <w:rsid w:val="50137E07"/>
    <w:rsid w:val="50B43398"/>
    <w:rsid w:val="514F30C0"/>
    <w:rsid w:val="518C1C1F"/>
    <w:rsid w:val="51A56D09"/>
    <w:rsid w:val="51E05DB6"/>
    <w:rsid w:val="52065E75"/>
    <w:rsid w:val="522A5247"/>
    <w:rsid w:val="524B3888"/>
    <w:rsid w:val="52E57838"/>
    <w:rsid w:val="52E6283F"/>
    <w:rsid w:val="533E13E4"/>
    <w:rsid w:val="54120130"/>
    <w:rsid w:val="542E16B3"/>
    <w:rsid w:val="54596730"/>
    <w:rsid w:val="54824E75"/>
    <w:rsid w:val="55482300"/>
    <w:rsid w:val="5573462E"/>
    <w:rsid w:val="55A27C63"/>
    <w:rsid w:val="55DD2FD5"/>
    <w:rsid w:val="561B6BA6"/>
    <w:rsid w:val="56796231"/>
    <w:rsid w:val="569A3030"/>
    <w:rsid w:val="56B22127"/>
    <w:rsid w:val="56CA091A"/>
    <w:rsid w:val="56F50266"/>
    <w:rsid w:val="572172AD"/>
    <w:rsid w:val="57805D82"/>
    <w:rsid w:val="57BE3BC9"/>
    <w:rsid w:val="585E2998"/>
    <w:rsid w:val="587D32B0"/>
    <w:rsid w:val="58C73FD6"/>
    <w:rsid w:val="58F95CC6"/>
    <w:rsid w:val="58FC3B2E"/>
    <w:rsid w:val="592C5804"/>
    <w:rsid w:val="599C3E3F"/>
    <w:rsid w:val="59AD4E28"/>
    <w:rsid w:val="59B85CA7"/>
    <w:rsid w:val="59BD150F"/>
    <w:rsid w:val="59BD32BD"/>
    <w:rsid w:val="59CA6ABE"/>
    <w:rsid w:val="5A0F7891"/>
    <w:rsid w:val="5A166E71"/>
    <w:rsid w:val="5A1B4488"/>
    <w:rsid w:val="5A380B96"/>
    <w:rsid w:val="5A394D10"/>
    <w:rsid w:val="5AC661A1"/>
    <w:rsid w:val="5B09002D"/>
    <w:rsid w:val="5B242EC8"/>
    <w:rsid w:val="5B392E17"/>
    <w:rsid w:val="5BB11FE3"/>
    <w:rsid w:val="5BBB382C"/>
    <w:rsid w:val="5BBB521B"/>
    <w:rsid w:val="5C321615"/>
    <w:rsid w:val="5C3B496D"/>
    <w:rsid w:val="5C7B2677"/>
    <w:rsid w:val="5CBD35D4"/>
    <w:rsid w:val="5CDA5F34"/>
    <w:rsid w:val="5CF02414"/>
    <w:rsid w:val="5D1D4073"/>
    <w:rsid w:val="5D3377AE"/>
    <w:rsid w:val="5DB91FED"/>
    <w:rsid w:val="5DC32E6C"/>
    <w:rsid w:val="5E31427A"/>
    <w:rsid w:val="5E632320"/>
    <w:rsid w:val="5E911C2A"/>
    <w:rsid w:val="5EC635DD"/>
    <w:rsid w:val="5F0279C4"/>
    <w:rsid w:val="5F9E0932"/>
    <w:rsid w:val="5FB52C88"/>
    <w:rsid w:val="5FED5074"/>
    <w:rsid w:val="5FF8228C"/>
    <w:rsid w:val="5FFC75A4"/>
    <w:rsid w:val="60563B24"/>
    <w:rsid w:val="60600793"/>
    <w:rsid w:val="60D54DE4"/>
    <w:rsid w:val="611D0AE5"/>
    <w:rsid w:val="61545711"/>
    <w:rsid w:val="61581B1D"/>
    <w:rsid w:val="61897F29"/>
    <w:rsid w:val="61A66D2D"/>
    <w:rsid w:val="61C86CA3"/>
    <w:rsid w:val="620677CB"/>
    <w:rsid w:val="624A3B5C"/>
    <w:rsid w:val="62B46B8E"/>
    <w:rsid w:val="62DE55DD"/>
    <w:rsid w:val="630153EA"/>
    <w:rsid w:val="6302470A"/>
    <w:rsid w:val="6351297E"/>
    <w:rsid w:val="63D556A7"/>
    <w:rsid w:val="63E853DA"/>
    <w:rsid w:val="63ED479F"/>
    <w:rsid w:val="64460353"/>
    <w:rsid w:val="64DE058B"/>
    <w:rsid w:val="65613696"/>
    <w:rsid w:val="65717652"/>
    <w:rsid w:val="6578453C"/>
    <w:rsid w:val="6587477F"/>
    <w:rsid w:val="65AC068A"/>
    <w:rsid w:val="65F1000D"/>
    <w:rsid w:val="663E7534"/>
    <w:rsid w:val="664B1C51"/>
    <w:rsid w:val="664C6AEB"/>
    <w:rsid w:val="66660838"/>
    <w:rsid w:val="66754982"/>
    <w:rsid w:val="668A09CB"/>
    <w:rsid w:val="66E63727"/>
    <w:rsid w:val="66EC2F44"/>
    <w:rsid w:val="67024A05"/>
    <w:rsid w:val="679413D5"/>
    <w:rsid w:val="67AA29A7"/>
    <w:rsid w:val="67B101D9"/>
    <w:rsid w:val="67CE2B39"/>
    <w:rsid w:val="67DD018E"/>
    <w:rsid w:val="67FF2CF3"/>
    <w:rsid w:val="68030A35"/>
    <w:rsid w:val="684B418A"/>
    <w:rsid w:val="68CF4DBB"/>
    <w:rsid w:val="68EF3F4C"/>
    <w:rsid w:val="69225205"/>
    <w:rsid w:val="69666CAA"/>
    <w:rsid w:val="696C260A"/>
    <w:rsid w:val="69B83AA1"/>
    <w:rsid w:val="6A325601"/>
    <w:rsid w:val="6A4610AD"/>
    <w:rsid w:val="6AF723A7"/>
    <w:rsid w:val="6B074003"/>
    <w:rsid w:val="6B494A58"/>
    <w:rsid w:val="6B64707D"/>
    <w:rsid w:val="6B670AC3"/>
    <w:rsid w:val="6B73007D"/>
    <w:rsid w:val="6B794C98"/>
    <w:rsid w:val="6B96571C"/>
    <w:rsid w:val="6C1F3580"/>
    <w:rsid w:val="6D4C2709"/>
    <w:rsid w:val="6D4F2026"/>
    <w:rsid w:val="6D796D02"/>
    <w:rsid w:val="6DAD6379"/>
    <w:rsid w:val="6DFD79E0"/>
    <w:rsid w:val="6E1847F0"/>
    <w:rsid w:val="6EAF46BE"/>
    <w:rsid w:val="6F3421CA"/>
    <w:rsid w:val="6F392F8E"/>
    <w:rsid w:val="6F6F69B0"/>
    <w:rsid w:val="703379DD"/>
    <w:rsid w:val="70553DF8"/>
    <w:rsid w:val="70C62A65"/>
    <w:rsid w:val="71453DAB"/>
    <w:rsid w:val="714E5A5C"/>
    <w:rsid w:val="718E6C07"/>
    <w:rsid w:val="71D15700"/>
    <w:rsid w:val="7208463B"/>
    <w:rsid w:val="720A6E64"/>
    <w:rsid w:val="721A761A"/>
    <w:rsid w:val="724A54B2"/>
    <w:rsid w:val="72556331"/>
    <w:rsid w:val="73165394"/>
    <w:rsid w:val="73320420"/>
    <w:rsid w:val="735465E8"/>
    <w:rsid w:val="73857529"/>
    <w:rsid w:val="73B21561"/>
    <w:rsid w:val="73C13552"/>
    <w:rsid w:val="73D64E34"/>
    <w:rsid w:val="73EC5823"/>
    <w:rsid w:val="73FE0302"/>
    <w:rsid w:val="74252B9A"/>
    <w:rsid w:val="74582108"/>
    <w:rsid w:val="74D6127F"/>
    <w:rsid w:val="752913AF"/>
    <w:rsid w:val="753366D1"/>
    <w:rsid w:val="757545F4"/>
    <w:rsid w:val="75D833A4"/>
    <w:rsid w:val="76074458"/>
    <w:rsid w:val="76862E07"/>
    <w:rsid w:val="768B2F94"/>
    <w:rsid w:val="76B9321F"/>
    <w:rsid w:val="7746449A"/>
    <w:rsid w:val="774921DC"/>
    <w:rsid w:val="7789097F"/>
    <w:rsid w:val="77A47413"/>
    <w:rsid w:val="77A94A29"/>
    <w:rsid w:val="77CE4490"/>
    <w:rsid w:val="77D97362"/>
    <w:rsid w:val="77FF289B"/>
    <w:rsid w:val="79C124FE"/>
    <w:rsid w:val="79FE5710"/>
    <w:rsid w:val="7A0A5C53"/>
    <w:rsid w:val="7A442F70"/>
    <w:rsid w:val="7A63515A"/>
    <w:rsid w:val="7A870007"/>
    <w:rsid w:val="7A9814B1"/>
    <w:rsid w:val="7B3B1E3C"/>
    <w:rsid w:val="7B5D1DB2"/>
    <w:rsid w:val="7BA84D61"/>
    <w:rsid w:val="7C296F34"/>
    <w:rsid w:val="7C4E5B9F"/>
    <w:rsid w:val="7C6B04FF"/>
    <w:rsid w:val="7C834F73"/>
    <w:rsid w:val="7CB63E70"/>
    <w:rsid w:val="7CC43B07"/>
    <w:rsid w:val="7D17428B"/>
    <w:rsid w:val="7D252DA4"/>
    <w:rsid w:val="7D957F29"/>
    <w:rsid w:val="7D974916"/>
    <w:rsid w:val="7DB52379"/>
    <w:rsid w:val="7DDD1649"/>
    <w:rsid w:val="7DEE2492"/>
    <w:rsid w:val="7E17093E"/>
    <w:rsid w:val="7E304914"/>
    <w:rsid w:val="7E590F57"/>
    <w:rsid w:val="7E854302"/>
    <w:rsid w:val="7EF70770"/>
    <w:rsid w:val="7EFB0260"/>
    <w:rsid w:val="7F4802E0"/>
    <w:rsid w:val="7F4D4912"/>
    <w:rsid w:val="7F621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Times New Roman" w:hAnsi="Times New Roman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qFormat/>
    <w:uiPriority w:val="0"/>
    <w:rPr>
      <w:color w:val="0000FF"/>
      <w:u w:val="single"/>
    </w:rPr>
  </w:style>
  <w:style w:type="paragraph" w:styleId="11">
    <w:name w:val="No Spacing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12">
    <w:name w:val="页眉 字符"/>
    <w:basedOn w:val="8"/>
    <w:link w:val="4"/>
    <w:qFormat/>
    <w:uiPriority w:val="0"/>
    <w:rPr>
      <w:kern w:val="2"/>
      <w:sz w:val="18"/>
      <w:szCs w:val="18"/>
    </w:rPr>
  </w:style>
  <w:style w:type="character" w:customStyle="1" w:styleId="13">
    <w:name w:val="页脚 字符"/>
    <w:basedOn w:val="8"/>
    <w:link w:val="3"/>
    <w:qFormat/>
    <w:uiPriority w:val="0"/>
    <w:rPr>
      <w:kern w:val="2"/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paragraph" w:customStyle="1" w:styleId="15">
    <w:name w:val="Table Paragraph"/>
    <w:basedOn w:val="1"/>
    <w:qFormat/>
    <w:uiPriority w:val="1"/>
    <w:pPr>
      <w:spacing w:before="99"/>
      <w:ind w:left="107"/>
    </w:pPr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2487</Words>
  <Characters>2933</Characters>
  <Lines>26</Lines>
  <Paragraphs>7</Paragraphs>
  <TotalTime>1</TotalTime>
  <ScaleCrop>false</ScaleCrop>
  <LinksUpToDate>false</LinksUpToDate>
  <CharactersWithSpaces>3015</CharactersWithSpaces>
  <Application>WPS Office_11.1.0.15319_F1E327BC-269C-435d-A152-05C5408002CA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2022-02-15T03:23:00Z</dcterms:created>
  <dc:creator>黑色曼陀罗</dc:creator>
  <cp:lastModifiedBy>眼泪成诗</cp:lastModifiedBy>
  <dcterms:modified xsi:type="dcterms:W3CDTF">2026-05-09T08:40:46Z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2052-11.1.0.15319</vt:lpwstr>
  </property>
  <property fmtid="{D5CDD505-2E9C-101B-9397-08002B2CF9AE}" pid="7" name="ICV">
    <vt:lpwstr>BD301FFB58CE41328ED567B48FA2A280_12</vt:lpwstr>
  </property>
</Properties>
</file>